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3106DAFA">
        <w:rPr>
          <w:rFonts w:ascii="Arial" w:eastAsia="Arial" w:hAnsi="Arial" w:cs="Arial"/>
          <w:b/>
          <w:bCs/>
          <w:color w:val="000000" w:themeColor="text1"/>
        </w:rPr>
        <w:t>N</w:t>
      </w:r>
      <w:r w:rsidR="36071287" w:rsidRPr="3106DAFA">
        <w:rPr>
          <w:rFonts w:ascii="Arial" w:eastAsia="Arial" w:hAnsi="Arial" w:cs="Arial"/>
          <w:b/>
          <w:bCs/>
          <w:color w:val="000000" w:themeColor="text1"/>
        </w:rPr>
        <w:t>EWS RELEASE</w:t>
      </w:r>
    </w:p>
    <w:p w14:paraId="37D2E908" w14:textId="446C72EE" w:rsidR="36071287" w:rsidRPr="008146EC" w:rsidRDefault="36071287" w:rsidP="3106DAFA">
      <w:pPr>
        <w:rPr>
          <w:rFonts w:ascii="Arial" w:eastAsia="Arial" w:hAnsi="Arial" w:cs="Arial"/>
          <w:b/>
          <w:bCs/>
          <w:color w:val="000000" w:themeColor="text1"/>
          <w:sz w:val="16"/>
          <w:szCs w:val="16"/>
        </w:rPr>
      </w:pPr>
      <w:r w:rsidRPr="008146EC">
        <w:rPr>
          <w:rFonts w:ascii="Arial" w:eastAsia="Arial" w:hAnsi="Arial" w:cs="Arial"/>
          <w:b/>
          <w:bCs/>
          <w:color w:val="000000" w:themeColor="text1"/>
          <w:sz w:val="16"/>
          <w:szCs w:val="16"/>
        </w:rPr>
        <w:t xml:space="preserve">COBBLESTONE HOTELS, LLC BREAKS GROUND IN </w:t>
      </w:r>
      <w:r w:rsidR="31AD3887" w:rsidRPr="008146EC">
        <w:rPr>
          <w:rFonts w:ascii="Arial" w:eastAsia="Arial" w:hAnsi="Arial" w:cs="Arial"/>
          <w:b/>
          <w:bCs/>
          <w:color w:val="000000" w:themeColor="text1"/>
          <w:sz w:val="16"/>
          <w:szCs w:val="16"/>
        </w:rPr>
        <w:t>WINTERS, TEXAS</w:t>
      </w:r>
    </w:p>
    <w:p w14:paraId="21E96245" w14:textId="4E4CF2FA" w:rsidR="00823CFB" w:rsidRPr="008146EC" w:rsidRDefault="31AD3887" w:rsidP="470BF4FD">
      <w:pPr>
        <w:rPr>
          <w:rFonts w:ascii="Arial" w:eastAsia="Arial" w:hAnsi="Arial" w:cs="Arial"/>
          <w:sz w:val="16"/>
          <w:szCs w:val="16"/>
        </w:rPr>
      </w:pPr>
      <w:r w:rsidRPr="3106DAFA">
        <w:rPr>
          <w:rFonts w:ascii="Arial" w:eastAsia="Arial" w:hAnsi="Arial" w:cs="Arial"/>
          <w:sz w:val="16"/>
          <w:szCs w:val="16"/>
        </w:rPr>
        <w:t>June 14, 2023</w:t>
      </w:r>
      <w:r w:rsidR="27A15620" w:rsidRPr="3106DAFA">
        <w:rPr>
          <w:rFonts w:ascii="Arial" w:eastAsia="Arial" w:hAnsi="Arial" w:cs="Arial"/>
          <w:sz w:val="16"/>
          <w:szCs w:val="16"/>
        </w:rPr>
        <w:t xml:space="preserve"> – Neenah, WI – Cobblestone Hotels celebrated the groundbreaking of their new hotel that is coming soon to </w:t>
      </w:r>
      <w:r w:rsidR="65FC957D" w:rsidRPr="3106DAFA">
        <w:rPr>
          <w:rFonts w:ascii="Arial" w:eastAsia="Arial" w:hAnsi="Arial" w:cs="Arial"/>
          <w:sz w:val="16"/>
          <w:szCs w:val="16"/>
        </w:rPr>
        <w:t xml:space="preserve">Winters, Texas. </w:t>
      </w:r>
    </w:p>
    <w:p w14:paraId="5B9FBAFD" w14:textId="554D71FA" w:rsidR="07FC5B1B" w:rsidRDefault="07FC5B1B" w:rsidP="3106DAFA">
      <w:pPr>
        <w:rPr>
          <w:rFonts w:ascii="Arial" w:eastAsia="Arial" w:hAnsi="Arial" w:cs="Arial"/>
          <w:sz w:val="16"/>
          <w:szCs w:val="16"/>
        </w:rPr>
      </w:pPr>
      <w:r w:rsidRPr="3106DAFA">
        <w:rPr>
          <w:rFonts w:ascii="Arial" w:eastAsia="Arial" w:hAnsi="Arial" w:cs="Arial"/>
          <w:sz w:val="16"/>
          <w:szCs w:val="16"/>
        </w:rPr>
        <w:t xml:space="preserve">Members of the investment group, representatives from First Financial Bank, officials from the </w:t>
      </w:r>
      <w:hyperlink r:id="rId7">
        <w:r w:rsidRPr="3106DAFA">
          <w:rPr>
            <w:rStyle w:val="Hyperlink"/>
            <w:rFonts w:ascii="Arial" w:eastAsia="Arial" w:hAnsi="Arial" w:cs="Arial"/>
            <w:sz w:val="16"/>
            <w:szCs w:val="16"/>
          </w:rPr>
          <w:t>City of Winter</w:t>
        </w:r>
        <w:r w:rsidR="5EC46CEE" w:rsidRPr="3106DAFA">
          <w:rPr>
            <w:rStyle w:val="Hyperlink"/>
            <w:rFonts w:ascii="Arial" w:eastAsia="Arial" w:hAnsi="Arial" w:cs="Arial"/>
            <w:sz w:val="16"/>
            <w:szCs w:val="16"/>
          </w:rPr>
          <w:t>s</w:t>
        </w:r>
      </w:hyperlink>
      <w:r w:rsidR="5EC46CEE" w:rsidRPr="3106DAFA">
        <w:rPr>
          <w:rFonts w:ascii="Arial" w:eastAsia="Arial" w:hAnsi="Arial" w:cs="Arial"/>
          <w:sz w:val="16"/>
          <w:szCs w:val="16"/>
        </w:rPr>
        <w:t xml:space="preserve">, and officials from </w:t>
      </w:r>
      <w:hyperlink r:id="rId8">
        <w:r w:rsidR="5EC46CEE" w:rsidRPr="3106DAFA">
          <w:rPr>
            <w:rStyle w:val="Hyperlink"/>
            <w:rFonts w:ascii="Arial" w:eastAsia="Arial" w:hAnsi="Arial" w:cs="Arial"/>
            <w:sz w:val="16"/>
            <w:szCs w:val="16"/>
          </w:rPr>
          <w:t>Runnels County</w:t>
        </w:r>
      </w:hyperlink>
      <w:r w:rsidR="5EC46CEE" w:rsidRPr="3106DAFA">
        <w:rPr>
          <w:rFonts w:ascii="Arial" w:eastAsia="Arial" w:hAnsi="Arial" w:cs="Arial"/>
          <w:sz w:val="16"/>
          <w:szCs w:val="16"/>
        </w:rPr>
        <w:t xml:space="preserve"> gathered alongside the Cobblestone Hotel team to </w:t>
      </w:r>
      <w:r w:rsidR="1F1F0D2D" w:rsidRPr="3106DAFA">
        <w:rPr>
          <w:rFonts w:ascii="Arial" w:eastAsia="Arial" w:hAnsi="Arial" w:cs="Arial"/>
          <w:sz w:val="16"/>
          <w:szCs w:val="16"/>
        </w:rPr>
        <w:t>reflect on the journey of bringing this hotel to Winters, and the bright future that this development signifies for Winters</w:t>
      </w:r>
      <w:r w:rsidR="72ACB741" w:rsidRPr="3106DAFA">
        <w:rPr>
          <w:rFonts w:ascii="Arial" w:eastAsia="Arial" w:hAnsi="Arial" w:cs="Arial"/>
          <w:sz w:val="16"/>
          <w:szCs w:val="16"/>
        </w:rPr>
        <w:t xml:space="preserve"> and the surrounding area. </w:t>
      </w:r>
    </w:p>
    <w:p w14:paraId="64A70F8C" w14:textId="488AE6FF" w:rsidR="72ACB741" w:rsidRDefault="72ACB741" w:rsidP="3106DAFA">
      <w:pPr>
        <w:rPr>
          <w:rFonts w:ascii="Arial" w:eastAsia="Arial" w:hAnsi="Arial" w:cs="Arial"/>
          <w:sz w:val="16"/>
          <w:szCs w:val="16"/>
        </w:rPr>
      </w:pPr>
      <w:r w:rsidRPr="3106DAFA">
        <w:rPr>
          <w:rFonts w:ascii="Arial" w:eastAsia="Arial" w:hAnsi="Arial" w:cs="Arial"/>
          <w:sz w:val="16"/>
          <w:szCs w:val="16"/>
        </w:rPr>
        <w:t xml:space="preserve">Doug Wheat, speaking on behalf of the investment group who are financing the hotel, opened the ceremony with a few words about </w:t>
      </w:r>
      <w:r w:rsidR="10A40F0C" w:rsidRPr="3106DAFA">
        <w:rPr>
          <w:rFonts w:ascii="Arial" w:eastAsia="Arial" w:hAnsi="Arial" w:cs="Arial"/>
          <w:sz w:val="16"/>
          <w:szCs w:val="16"/>
        </w:rPr>
        <w:t xml:space="preserve">the passion that all members of the investment group share for the City of Winters and the future of </w:t>
      </w:r>
      <w:r w:rsidR="119C1B5C" w:rsidRPr="3106DAFA">
        <w:rPr>
          <w:rFonts w:ascii="Arial" w:eastAsia="Arial" w:hAnsi="Arial" w:cs="Arial"/>
          <w:sz w:val="16"/>
          <w:szCs w:val="16"/>
        </w:rPr>
        <w:t xml:space="preserve">Runnels County. Wheat </w:t>
      </w:r>
      <w:r w:rsidR="41BED20E" w:rsidRPr="3106DAFA">
        <w:rPr>
          <w:rFonts w:ascii="Arial" w:eastAsia="Arial" w:hAnsi="Arial" w:cs="Arial"/>
          <w:sz w:val="16"/>
          <w:szCs w:val="16"/>
        </w:rPr>
        <w:t>issued his appreciation for</w:t>
      </w:r>
      <w:r w:rsidR="119C1B5C" w:rsidRPr="3106DAFA">
        <w:rPr>
          <w:rFonts w:ascii="Arial" w:eastAsia="Arial" w:hAnsi="Arial" w:cs="Arial"/>
          <w:sz w:val="16"/>
          <w:szCs w:val="16"/>
        </w:rPr>
        <w:t xml:space="preserve"> all of those who invested in what he described as</w:t>
      </w:r>
      <w:r w:rsidR="00098910" w:rsidRPr="3106DAFA">
        <w:rPr>
          <w:rFonts w:ascii="Arial" w:eastAsia="Arial" w:hAnsi="Arial" w:cs="Arial"/>
          <w:sz w:val="16"/>
          <w:szCs w:val="16"/>
        </w:rPr>
        <w:t xml:space="preserve"> </w:t>
      </w:r>
      <w:r w:rsidRPr="3106DAFA">
        <w:rPr>
          <w:rFonts w:ascii="Arial" w:eastAsia="Arial" w:hAnsi="Arial" w:cs="Arial"/>
          <w:sz w:val="16"/>
          <w:szCs w:val="16"/>
        </w:rPr>
        <w:t xml:space="preserve">“One of the largest commercial projects in the history of north </w:t>
      </w:r>
      <w:r w:rsidR="23B7AD31" w:rsidRPr="3106DAFA">
        <w:rPr>
          <w:rFonts w:ascii="Arial" w:eastAsia="Arial" w:hAnsi="Arial" w:cs="Arial"/>
          <w:sz w:val="16"/>
          <w:szCs w:val="16"/>
        </w:rPr>
        <w:t>R</w:t>
      </w:r>
      <w:r w:rsidRPr="3106DAFA">
        <w:rPr>
          <w:rFonts w:ascii="Arial" w:eastAsia="Arial" w:hAnsi="Arial" w:cs="Arial"/>
          <w:sz w:val="16"/>
          <w:szCs w:val="16"/>
        </w:rPr>
        <w:t xml:space="preserve">unnels </w:t>
      </w:r>
      <w:r w:rsidR="0E6FE6B8" w:rsidRPr="3106DAFA">
        <w:rPr>
          <w:rFonts w:ascii="Arial" w:eastAsia="Arial" w:hAnsi="Arial" w:cs="Arial"/>
          <w:sz w:val="16"/>
          <w:szCs w:val="16"/>
        </w:rPr>
        <w:t>C</w:t>
      </w:r>
      <w:r w:rsidRPr="3106DAFA">
        <w:rPr>
          <w:rFonts w:ascii="Arial" w:eastAsia="Arial" w:hAnsi="Arial" w:cs="Arial"/>
          <w:sz w:val="16"/>
          <w:szCs w:val="16"/>
        </w:rPr>
        <w:t>ounty and a beacon of economic development at Cobblestone Hotel[s]”</w:t>
      </w:r>
      <w:r w:rsidR="4A85BCB9" w:rsidRPr="3106DAFA">
        <w:rPr>
          <w:rFonts w:ascii="Arial" w:eastAsia="Arial" w:hAnsi="Arial" w:cs="Arial"/>
          <w:sz w:val="16"/>
          <w:szCs w:val="16"/>
        </w:rPr>
        <w:t xml:space="preserve">. </w:t>
      </w:r>
    </w:p>
    <w:p w14:paraId="20ED2150" w14:textId="524C2A79" w:rsidR="381DD3EB" w:rsidRDefault="381DD3EB" w:rsidP="3106DAFA">
      <w:pPr>
        <w:rPr>
          <w:rFonts w:ascii="Arial" w:eastAsia="Arial" w:hAnsi="Arial" w:cs="Arial"/>
          <w:sz w:val="16"/>
          <w:szCs w:val="16"/>
        </w:rPr>
      </w:pPr>
      <w:r w:rsidRPr="3106DAFA">
        <w:rPr>
          <w:rFonts w:ascii="Arial" w:eastAsia="Arial" w:hAnsi="Arial" w:cs="Arial"/>
          <w:sz w:val="16"/>
          <w:szCs w:val="16"/>
        </w:rPr>
        <w:t xml:space="preserve">This hotel will be constructed at an intersection of US-83 and TX-153, two major highways that </w:t>
      </w:r>
      <w:r w:rsidR="2770D24F" w:rsidRPr="3106DAFA">
        <w:rPr>
          <w:rFonts w:ascii="Arial" w:eastAsia="Arial" w:hAnsi="Arial" w:cs="Arial"/>
          <w:sz w:val="16"/>
          <w:szCs w:val="16"/>
        </w:rPr>
        <w:t xml:space="preserve">experience </w:t>
      </w:r>
      <w:r w:rsidR="0C9E78CC" w:rsidRPr="3106DAFA">
        <w:rPr>
          <w:rFonts w:ascii="Arial" w:eastAsia="Arial" w:hAnsi="Arial" w:cs="Arial"/>
          <w:sz w:val="16"/>
          <w:szCs w:val="16"/>
        </w:rPr>
        <w:t>a high level of</w:t>
      </w:r>
      <w:r w:rsidR="2A1FD78E" w:rsidRPr="3106DAFA">
        <w:rPr>
          <w:rFonts w:ascii="Arial" w:eastAsia="Arial" w:hAnsi="Arial" w:cs="Arial"/>
          <w:sz w:val="16"/>
          <w:szCs w:val="16"/>
        </w:rPr>
        <w:t xml:space="preserve"> traffic throughout the year. </w:t>
      </w:r>
      <w:r w:rsidR="05C919BE" w:rsidRPr="3106DAFA">
        <w:rPr>
          <w:rFonts w:ascii="Arial" w:eastAsia="Arial" w:hAnsi="Arial" w:cs="Arial"/>
          <w:sz w:val="16"/>
          <w:szCs w:val="16"/>
        </w:rPr>
        <w:t>Bill Wheat, also with the investment group,</w:t>
      </w:r>
      <w:r w:rsidR="18F382EA" w:rsidRPr="3106DAFA">
        <w:rPr>
          <w:rFonts w:ascii="Arial" w:eastAsia="Arial" w:hAnsi="Arial" w:cs="Arial"/>
          <w:sz w:val="16"/>
          <w:szCs w:val="16"/>
        </w:rPr>
        <w:t xml:space="preserve"> </w:t>
      </w:r>
      <w:r w:rsidR="177776E2" w:rsidRPr="3106DAFA">
        <w:rPr>
          <w:rFonts w:ascii="Arial" w:eastAsia="Arial" w:hAnsi="Arial" w:cs="Arial"/>
          <w:sz w:val="16"/>
          <w:szCs w:val="16"/>
        </w:rPr>
        <w:t>explained that this hotel plays a part in the overall goal of capturing travel revenue for the city of Winters, alon</w:t>
      </w:r>
      <w:r w:rsidR="5FAF211C" w:rsidRPr="3106DAFA">
        <w:rPr>
          <w:rFonts w:ascii="Arial" w:eastAsia="Arial" w:hAnsi="Arial" w:cs="Arial"/>
          <w:sz w:val="16"/>
          <w:szCs w:val="16"/>
        </w:rPr>
        <w:t>gside</w:t>
      </w:r>
      <w:r w:rsidR="177776E2" w:rsidRPr="3106DAFA">
        <w:rPr>
          <w:rFonts w:ascii="Arial" w:eastAsia="Arial" w:hAnsi="Arial" w:cs="Arial"/>
          <w:sz w:val="16"/>
          <w:szCs w:val="16"/>
        </w:rPr>
        <w:t xml:space="preserve"> t</w:t>
      </w:r>
      <w:r w:rsidR="2A2707EC" w:rsidRPr="3106DAFA">
        <w:rPr>
          <w:rFonts w:ascii="Arial" w:eastAsia="Arial" w:hAnsi="Arial" w:cs="Arial"/>
          <w:sz w:val="16"/>
          <w:szCs w:val="16"/>
        </w:rPr>
        <w:t>he</w:t>
      </w:r>
      <w:r w:rsidR="2A1FD78E" w:rsidRPr="3106DAFA">
        <w:rPr>
          <w:rFonts w:ascii="Arial" w:eastAsia="Arial" w:hAnsi="Arial" w:cs="Arial"/>
          <w:sz w:val="16"/>
          <w:szCs w:val="16"/>
        </w:rPr>
        <w:t xml:space="preserve"> </w:t>
      </w:r>
      <w:hyperlink r:id="rId9">
        <w:proofErr w:type="spellStart"/>
        <w:r w:rsidR="2A1FD78E" w:rsidRPr="3106DAFA">
          <w:rPr>
            <w:rStyle w:val="Hyperlink"/>
            <w:rFonts w:ascii="Arial" w:eastAsia="Arial" w:hAnsi="Arial" w:cs="Arial"/>
            <w:sz w:val="16"/>
            <w:szCs w:val="16"/>
          </w:rPr>
          <w:t>The</w:t>
        </w:r>
        <w:proofErr w:type="spellEnd"/>
        <w:r w:rsidR="2A1FD78E" w:rsidRPr="3106DAFA">
          <w:rPr>
            <w:rStyle w:val="Hyperlink"/>
            <w:rFonts w:ascii="Arial" w:eastAsia="Arial" w:hAnsi="Arial" w:cs="Arial"/>
            <w:sz w:val="16"/>
            <w:szCs w:val="16"/>
          </w:rPr>
          <w:t xml:space="preserve"> Crossing Travel Market</w:t>
        </w:r>
      </w:hyperlink>
      <w:r w:rsidR="2A1FD78E" w:rsidRPr="3106DAFA">
        <w:rPr>
          <w:rFonts w:ascii="Arial" w:eastAsia="Arial" w:hAnsi="Arial" w:cs="Arial"/>
          <w:sz w:val="16"/>
          <w:szCs w:val="16"/>
        </w:rPr>
        <w:t xml:space="preserve"> truck stop </w:t>
      </w:r>
      <w:r w:rsidR="13F13E5B" w:rsidRPr="3106DAFA">
        <w:rPr>
          <w:rFonts w:ascii="Arial" w:eastAsia="Arial" w:hAnsi="Arial" w:cs="Arial"/>
          <w:sz w:val="16"/>
          <w:szCs w:val="16"/>
        </w:rPr>
        <w:t xml:space="preserve">that is located across the road from the site of the future hotel. “Travelers and truckers all across the state now make advance plans </w:t>
      </w:r>
      <w:r w:rsidR="68CBED1D" w:rsidRPr="3106DAFA">
        <w:rPr>
          <w:rFonts w:ascii="Arial" w:eastAsia="Arial" w:hAnsi="Arial" w:cs="Arial"/>
          <w:sz w:val="16"/>
          <w:szCs w:val="16"/>
        </w:rPr>
        <w:t>to stop in Winters when they are travelling through this area” Wheat explained, elaborating that the</w:t>
      </w:r>
      <w:r w:rsidR="17ED6FEA" w:rsidRPr="3106DAFA">
        <w:rPr>
          <w:rFonts w:ascii="Arial" w:eastAsia="Arial" w:hAnsi="Arial" w:cs="Arial"/>
          <w:sz w:val="16"/>
          <w:szCs w:val="16"/>
        </w:rPr>
        <w:t xml:space="preserve"> addition of the hotel provides a place to stay overnight in the city in addition to the truck stop providing a convenient stopping point for </w:t>
      </w:r>
      <w:r w:rsidR="095B4CB6" w:rsidRPr="3106DAFA">
        <w:rPr>
          <w:rFonts w:ascii="Arial" w:eastAsia="Arial" w:hAnsi="Arial" w:cs="Arial"/>
          <w:sz w:val="16"/>
          <w:szCs w:val="16"/>
        </w:rPr>
        <w:t>travelers</w:t>
      </w:r>
      <w:r w:rsidR="17ED6FEA" w:rsidRPr="3106DAFA">
        <w:rPr>
          <w:rFonts w:ascii="Arial" w:eastAsia="Arial" w:hAnsi="Arial" w:cs="Arial"/>
          <w:sz w:val="16"/>
          <w:szCs w:val="16"/>
        </w:rPr>
        <w:t>. “This hotel will provide a platform for W</w:t>
      </w:r>
      <w:r w:rsidR="1E54064E" w:rsidRPr="3106DAFA">
        <w:rPr>
          <w:rFonts w:ascii="Arial" w:eastAsia="Arial" w:hAnsi="Arial" w:cs="Arial"/>
          <w:sz w:val="16"/>
          <w:szCs w:val="16"/>
        </w:rPr>
        <w:t>inters to show the best that we can show” Wheat said</w:t>
      </w:r>
      <w:r w:rsidR="04E31A2A" w:rsidRPr="3106DAFA">
        <w:rPr>
          <w:rFonts w:ascii="Arial" w:eastAsia="Arial" w:hAnsi="Arial" w:cs="Arial"/>
          <w:sz w:val="16"/>
          <w:szCs w:val="16"/>
        </w:rPr>
        <w:t>.</w:t>
      </w:r>
    </w:p>
    <w:p w14:paraId="0569A156" w14:textId="12111250" w:rsidR="00823CFB" w:rsidRPr="008146EC" w:rsidRDefault="27A15620" w:rsidP="470BF4FD">
      <w:pPr>
        <w:rPr>
          <w:rFonts w:ascii="Arial" w:eastAsia="Arial" w:hAnsi="Arial" w:cs="Arial"/>
          <w:sz w:val="16"/>
          <w:szCs w:val="16"/>
        </w:rPr>
      </w:pPr>
      <w:r w:rsidRPr="3106DAFA">
        <w:rPr>
          <w:rFonts w:ascii="Arial" w:eastAsia="Arial" w:hAnsi="Arial" w:cs="Arial"/>
          <w:sz w:val="16"/>
          <w:szCs w:val="16"/>
        </w:rPr>
        <w:t>This hotel will be a</w:t>
      </w:r>
      <w:r w:rsidR="00B619C8" w:rsidRPr="3106DAFA">
        <w:rPr>
          <w:rFonts w:ascii="Arial" w:eastAsia="Arial" w:hAnsi="Arial" w:cs="Arial"/>
          <w:sz w:val="16"/>
          <w:szCs w:val="16"/>
        </w:rPr>
        <w:t xml:space="preserve"> </w:t>
      </w:r>
      <w:r w:rsidR="58B415FE" w:rsidRPr="3106DAFA">
        <w:rPr>
          <w:rFonts w:ascii="Arial" w:eastAsia="Arial" w:hAnsi="Arial" w:cs="Arial"/>
          <w:sz w:val="16"/>
          <w:szCs w:val="16"/>
        </w:rPr>
        <w:t>35</w:t>
      </w:r>
      <w:r w:rsidR="00B619C8" w:rsidRPr="3106DAFA">
        <w:rPr>
          <w:rFonts w:ascii="Arial" w:eastAsia="Arial" w:hAnsi="Arial" w:cs="Arial"/>
          <w:sz w:val="16"/>
          <w:szCs w:val="16"/>
        </w:rPr>
        <w:t xml:space="preserve"> </w:t>
      </w:r>
      <w:r w:rsidR="003F6DBB" w:rsidRPr="3106DAFA">
        <w:rPr>
          <w:rFonts w:ascii="Arial" w:eastAsia="Arial" w:hAnsi="Arial" w:cs="Arial"/>
          <w:sz w:val="16"/>
          <w:szCs w:val="16"/>
        </w:rPr>
        <w:t>room</w:t>
      </w:r>
      <w:r w:rsidRPr="3106DAFA">
        <w:rPr>
          <w:rFonts w:ascii="Arial" w:eastAsia="Arial" w:hAnsi="Arial" w:cs="Arial"/>
          <w:sz w:val="16"/>
          <w:szCs w:val="16"/>
        </w:rPr>
        <w:t xml:space="preserve">, </w:t>
      </w:r>
      <w:r w:rsidR="1F598C63" w:rsidRPr="3106DAFA">
        <w:rPr>
          <w:rFonts w:ascii="Arial" w:eastAsia="Arial" w:hAnsi="Arial" w:cs="Arial"/>
          <w:sz w:val="16"/>
          <w:szCs w:val="16"/>
        </w:rPr>
        <w:t xml:space="preserve">two </w:t>
      </w:r>
      <w:r w:rsidR="00B619C8" w:rsidRPr="3106DAFA">
        <w:rPr>
          <w:rFonts w:ascii="Arial" w:eastAsia="Arial" w:hAnsi="Arial" w:cs="Arial"/>
          <w:sz w:val="16"/>
          <w:szCs w:val="16"/>
        </w:rPr>
        <w:t>s</w:t>
      </w:r>
      <w:r w:rsidRPr="3106DAFA">
        <w:rPr>
          <w:rFonts w:ascii="Arial" w:eastAsia="Arial" w:hAnsi="Arial" w:cs="Arial"/>
          <w:sz w:val="16"/>
          <w:szCs w:val="16"/>
        </w:rPr>
        <w:t>tory</w:t>
      </w:r>
      <w:r w:rsidR="1A20E77A" w:rsidRPr="3106DAFA">
        <w:rPr>
          <w:rFonts w:ascii="Arial" w:eastAsia="Arial" w:hAnsi="Arial" w:cs="Arial"/>
          <w:sz w:val="16"/>
          <w:szCs w:val="16"/>
        </w:rPr>
        <w:t xml:space="preserve"> facility.</w:t>
      </w:r>
      <w:r w:rsidRPr="3106DAFA">
        <w:rPr>
          <w:rFonts w:ascii="Arial" w:eastAsia="Arial" w:hAnsi="Arial" w:cs="Arial"/>
          <w:sz w:val="16"/>
          <w:szCs w:val="16"/>
        </w:rPr>
        <w:t xml:space="preserve"> Guests will be able to enjoy Cobblestone’s consistent amenities, such as 24-hour S</w:t>
      </w:r>
      <w:r w:rsidR="00FA19D1" w:rsidRPr="3106DAFA">
        <w:rPr>
          <w:rFonts w:ascii="Arial" w:eastAsia="Arial" w:hAnsi="Arial" w:cs="Arial"/>
          <w:sz w:val="16"/>
          <w:szCs w:val="16"/>
        </w:rPr>
        <w:t xml:space="preserve">eattle’s Best </w:t>
      </w:r>
      <w:r w:rsidRPr="3106DAFA">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2602B85B" w14:textId="2343B822" w:rsidR="00823CFB" w:rsidRPr="008146EC" w:rsidRDefault="27A15620" w:rsidP="470BF4FD">
      <w:pPr>
        <w:rPr>
          <w:rFonts w:ascii="Arial" w:eastAsia="Arial" w:hAnsi="Arial" w:cs="Arial"/>
          <w:sz w:val="16"/>
          <w:szCs w:val="16"/>
        </w:rPr>
      </w:pPr>
      <w:r w:rsidRPr="3106DAFA">
        <w:rPr>
          <w:rFonts w:ascii="Arial" w:eastAsia="Arial" w:hAnsi="Arial" w:cs="Arial"/>
          <w:sz w:val="16"/>
          <w:szCs w:val="16"/>
        </w:rPr>
        <w:t xml:space="preserve">The Cobblestone </w:t>
      </w:r>
      <w:r w:rsidR="62459C8B" w:rsidRPr="3106DAFA">
        <w:rPr>
          <w:rFonts w:ascii="Arial" w:eastAsia="Arial" w:hAnsi="Arial" w:cs="Arial"/>
          <w:sz w:val="16"/>
          <w:szCs w:val="16"/>
        </w:rPr>
        <w:t xml:space="preserve">Inn </w:t>
      </w:r>
      <w:r w:rsidRPr="3106DAFA">
        <w:rPr>
          <w:rFonts w:ascii="Arial" w:eastAsia="Arial" w:hAnsi="Arial" w:cs="Arial"/>
          <w:sz w:val="16"/>
          <w:szCs w:val="16"/>
        </w:rPr>
        <w:t xml:space="preserve">&amp; Suites – </w:t>
      </w:r>
      <w:r w:rsidR="128591CA" w:rsidRPr="3106DAFA">
        <w:rPr>
          <w:rFonts w:ascii="Arial" w:eastAsia="Arial" w:hAnsi="Arial" w:cs="Arial"/>
          <w:sz w:val="16"/>
          <w:szCs w:val="16"/>
        </w:rPr>
        <w:t xml:space="preserve">Winters </w:t>
      </w:r>
      <w:r w:rsidRPr="3106DAFA">
        <w:rPr>
          <w:rFonts w:ascii="Arial" w:eastAsia="Arial" w:hAnsi="Arial" w:cs="Arial"/>
          <w:sz w:val="16"/>
          <w:szCs w:val="16"/>
        </w:rPr>
        <w:t>will also host a business center,</w:t>
      </w:r>
      <w:r w:rsidR="00782B84" w:rsidRPr="3106DAFA">
        <w:rPr>
          <w:rFonts w:ascii="Arial" w:eastAsia="Arial" w:hAnsi="Arial" w:cs="Arial"/>
          <w:sz w:val="16"/>
          <w:szCs w:val="16"/>
        </w:rPr>
        <w:t xml:space="preserve"> fitness center</w:t>
      </w:r>
      <w:r w:rsidR="38068897" w:rsidRPr="3106DAFA">
        <w:rPr>
          <w:rFonts w:ascii="Arial" w:eastAsia="Arial" w:hAnsi="Arial" w:cs="Arial"/>
          <w:sz w:val="16"/>
          <w:szCs w:val="16"/>
        </w:rPr>
        <w:t>,</w:t>
      </w:r>
      <w:r w:rsidRPr="3106DAFA">
        <w:rPr>
          <w:rFonts w:ascii="Arial" w:eastAsia="Arial" w:hAnsi="Arial" w:cs="Arial"/>
          <w:sz w:val="16"/>
          <w:szCs w:val="16"/>
        </w:rPr>
        <w:t xml:space="preserve"> and </w:t>
      </w:r>
      <w:r w:rsidR="00C3050A" w:rsidRPr="3106DAFA">
        <w:rPr>
          <w:rFonts w:ascii="Arial" w:eastAsia="Arial" w:hAnsi="Arial" w:cs="Arial"/>
          <w:sz w:val="16"/>
          <w:szCs w:val="16"/>
        </w:rPr>
        <w:t xml:space="preserve">meeting </w:t>
      </w:r>
      <w:r w:rsidRPr="3106DAFA">
        <w:rPr>
          <w:rFonts w:ascii="Arial" w:eastAsia="Arial" w:hAnsi="Arial" w:cs="Arial"/>
          <w:sz w:val="16"/>
          <w:szCs w:val="16"/>
        </w:rPr>
        <w:t xml:space="preserve">room to meet </w:t>
      </w:r>
      <w:r w:rsidR="00FA19D1" w:rsidRPr="3106DAFA">
        <w:rPr>
          <w:rFonts w:ascii="Arial" w:eastAsia="Arial" w:hAnsi="Arial" w:cs="Arial"/>
          <w:sz w:val="16"/>
          <w:szCs w:val="16"/>
        </w:rPr>
        <w:t xml:space="preserve">the needs of </w:t>
      </w:r>
      <w:r w:rsidR="00047DF6" w:rsidRPr="3106DAFA">
        <w:rPr>
          <w:rFonts w:ascii="Arial" w:eastAsia="Arial" w:hAnsi="Arial" w:cs="Arial"/>
          <w:sz w:val="16"/>
          <w:szCs w:val="16"/>
        </w:rPr>
        <w:t xml:space="preserve">both locals and </w:t>
      </w:r>
      <w:r w:rsidR="00E705FC" w:rsidRPr="3106DAFA">
        <w:rPr>
          <w:rFonts w:ascii="Arial" w:eastAsia="Arial" w:hAnsi="Arial" w:cs="Arial"/>
          <w:sz w:val="16"/>
          <w:szCs w:val="16"/>
        </w:rPr>
        <w:t xml:space="preserve">travelers </w:t>
      </w:r>
      <w:r w:rsidR="00047DF6" w:rsidRPr="3106DAFA">
        <w:rPr>
          <w:rFonts w:ascii="Arial" w:eastAsia="Arial" w:hAnsi="Arial" w:cs="Arial"/>
          <w:sz w:val="16"/>
          <w:szCs w:val="16"/>
        </w:rPr>
        <w:t xml:space="preserve">who </w:t>
      </w:r>
      <w:r w:rsidR="00146619" w:rsidRPr="3106DAFA">
        <w:rPr>
          <w:rFonts w:ascii="Arial" w:eastAsia="Arial" w:hAnsi="Arial" w:cs="Arial"/>
          <w:sz w:val="16"/>
          <w:szCs w:val="16"/>
        </w:rPr>
        <w:t>are seeking lodging</w:t>
      </w:r>
      <w:r w:rsidR="00047DF6" w:rsidRPr="3106DAFA">
        <w:rPr>
          <w:rFonts w:ascii="Arial" w:eastAsia="Arial" w:hAnsi="Arial" w:cs="Arial"/>
          <w:sz w:val="16"/>
          <w:szCs w:val="16"/>
        </w:rPr>
        <w:t xml:space="preserve"> in the </w:t>
      </w:r>
      <w:r w:rsidR="61DC6D5A" w:rsidRPr="3106DAFA">
        <w:rPr>
          <w:rFonts w:ascii="Arial" w:eastAsia="Arial" w:hAnsi="Arial" w:cs="Arial"/>
          <w:sz w:val="16"/>
          <w:szCs w:val="16"/>
        </w:rPr>
        <w:t xml:space="preserve">Winters </w:t>
      </w:r>
      <w:r w:rsidR="00047DF6" w:rsidRPr="3106DAFA">
        <w:rPr>
          <w:rFonts w:ascii="Arial" w:eastAsia="Arial" w:hAnsi="Arial" w:cs="Arial"/>
          <w:sz w:val="16"/>
          <w:szCs w:val="16"/>
        </w:rPr>
        <w:t>area.</w:t>
      </w:r>
    </w:p>
    <w:p w14:paraId="14A8C096" w14:textId="43775417" w:rsidR="7F00B5E7" w:rsidRDefault="7F00B5E7" w:rsidP="3106DAFA">
      <w:pPr>
        <w:spacing w:after="0" w:line="240" w:lineRule="auto"/>
        <w:ind w:right="865"/>
        <w:rPr>
          <w:rFonts w:ascii="Arial" w:eastAsia="Arial" w:hAnsi="Arial" w:cs="Arial"/>
          <w:sz w:val="16"/>
          <w:szCs w:val="16"/>
        </w:rPr>
      </w:pPr>
      <w:r w:rsidRPr="3106DAFA">
        <w:rPr>
          <w:rFonts w:ascii="Arial" w:eastAsia="Arial" w:hAnsi="Arial" w:cs="Arial"/>
          <w:sz w:val="16"/>
          <w:szCs w:val="16"/>
        </w:rPr>
        <w:t xml:space="preserve">Jeremy Griesbach, President of Development with Cobblestone Hotels, described communities like Winters as “A great place to be”, elaborating that this is due to the passionate leaders in these rural communities who are constantly pushing for progress and development. </w:t>
      </w:r>
      <w:r w:rsidR="315CA073" w:rsidRPr="3106DAFA">
        <w:rPr>
          <w:rFonts w:ascii="Arial" w:eastAsia="Arial" w:hAnsi="Arial" w:cs="Arial"/>
          <w:sz w:val="16"/>
          <w:szCs w:val="16"/>
        </w:rPr>
        <w:t>Reflecting on the mission statement of Cobblestone Hotels of “Big City Quality... Small Town Values”, Griesbach commented that “You’re seeing that a</w:t>
      </w:r>
      <w:r w:rsidR="4A5D5E69" w:rsidRPr="3106DAFA">
        <w:rPr>
          <w:rFonts w:ascii="Arial" w:eastAsia="Arial" w:hAnsi="Arial" w:cs="Arial"/>
          <w:sz w:val="16"/>
          <w:szCs w:val="16"/>
        </w:rPr>
        <w:t xml:space="preserve"> lot in rural America, as the cities who are leading the way, that are evolving, and growing”. </w:t>
      </w:r>
      <w:r w:rsidR="2BD3454C" w:rsidRPr="3106DAFA">
        <w:rPr>
          <w:rFonts w:ascii="Arial" w:eastAsia="Arial" w:hAnsi="Arial" w:cs="Arial"/>
          <w:sz w:val="16"/>
          <w:szCs w:val="16"/>
        </w:rPr>
        <w:t>The addition of Winters marks Cobblestone’s 5</w:t>
      </w:r>
      <w:r w:rsidR="2BD3454C" w:rsidRPr="3106DAFA">
        <w:rPr>
          <w:rFonts w:ascii="Arial" w:eastAsia="Arial" w:hAnsi="Arial" w:cs="Arial"/>
          <w:sz w:val="16"/>
          <w:szCs w:val="16"/>
          <w:vertAlign w:val="superscript"/>
        </w:rPr>
        <w:t>th</w:t>
      </w:r>
      <w:r w:rsidR="2BD3454C" w:rsidRPr="3106DAFA">
        <w:rPr>
          <w:rFonts w:ascii="Arial" w:eastAsia="Arial" w:hAnsi="Arial" w:cs="Arial"/>
          <w:sz w:val="16"/>
          <w:szCs w:val="16"/>
        </w:rPr>
        <w:t xml:space="preserve"> location in the state of Texas.</w:t>
      </w:r>
    </w:p>
    <w:p w14:paraId="6BDDEEB1" w14:textId="709BF12A" w:rsidR="3106DAFA" w:rsidRDefault="3106DAFA" w:rsidP="3106DAFA">
      <w:pPr>
        <w:spacing w:after="0" w:line="240" w:lineRule="auto"/>
        <w:ind w:right="865"/>
        <w:rPr>
          <w:rFonts w:ascii="Arial" w:eastAsia="Arial" w:hAnsi="Arial" w:cs="Arial"/>
          <w:sz w:val="16"/>
          <w:szCs w:val="16"/>
        </w:rPr>
      </w:pPr>
    </w:p>
    <w:p w14:paraId="550BD7B5" w14:textId="15B31EFE" w:rsidR="00823CFB" w:rsidRPr="008146EC" w:rsidRDefault="27A15620" w:rsidP="470BF4FD">
      <w:pPr>
        <w:rPr>
          <w:rFonts w:ascii="Arial" w:eastAsia="Arial" w:hAnsi="Arial" w:cs="Arial"/>
          <w:sz w:val="16"/>
          <w:szCs w:val="16"/>
        </w:rPr>
      </w:pPr>
      <w:r w:rsidRPr="3106DAFA">
        <w:rPr>
          <w:rFonts w:ascii="Arial" w:eastAsia="Arial" w:hAnsi="Arial" w:cs="Arial"/>
          <w:sz w:val="16"/>
          <w:szCs w:val="16"/>
        </w:rPr>
        <w:t xml:space="preserve">The Cobblestone </w:t>
      </w:r>
      <w:r w:rsidR="4D6C4F3E" w:rsidRPr="3106DAFA">
        <w:rPr>
          <w:rFonts w:ascii="Arial" w:eastAsia="Arial" w:hAnsi="Arial" w:cs="Arial"/>
          <w:sz w:val="16"/>
          <w:szCs w:val="16"/>
        </w:rPr>
        <w:t xml:space="preserve">Inn </w:t>
      </w:r>
      <w:r w:rsidRPr="3106DAFA">
        <w:rPr>
          <w:rFonts w:ascii="Arial" w:eastAsia="Arial" w:hAnsi="Arial" w:cs="Arial"/>
          <w:sz w:val="16"/>
          <w:szCs w:val="16"/>
        </w:rPr>
        <w:t>&amp; Suites</w:t>
      </w:r>
      <w:r w:rsidR="00F5719C" w:rsidRPr="3106DAFA">
        <w:rPr>
          <w:rFonts w:ascii="Arial" w:eastAsia="Arial" w:hAnsi="Arial" w:cs="Arial"/>
          <w:sz w:val="16"/>
          <w:szCs w:val="16"/>
        </w:rPr>
        <w:t xml:space="preserve"> </w:t>
      </w:r>
      <w:r w:rsidRPr="3106DAFA">
        <w:rPr>
          <w:rFonts w:ascii="Arial" w:eastAsia="Arial" w:hAnsi="Arial" w:cs="Arial"/>
          <w:sz w:val="16"/>
          <w:szCs w:val="16"/>
        </w:rPr>
        <w:t xml:space="preserve">will be located at </w:t>
      </w:r>
      <w:r w:rsidR="2075C731" w:rsidRPr="3106DAFA">
        <w:rPr>
          <w:rFonts w:ascii="Arial" w:eastAsia="Arial" w:hAnsi="Arial" w:cs="Arial"/>
          <w:sz w:val="16"/>
          <w:szCs w:val="16"/>
        </w:rPr>
        <w:t xml:space="preserve">800 South Main Street </w:t>
      </w:r>
      <w:r w:rsidRPr="3106DAFA">
        <w:rPr>
          <w:rFonts w:ascii="Arial" w:eastAsia="Arial" w:hAnsi="Arial" w:cs="Arial"/>
          <w:sz w:val="16"/>
          <w:szCs w:val="16"/>
        </w:rPr>
        <w:t xml:space="preserve">in the city of </w:t>
      </w:r>
      <w:r w:rsidR="454FA776" w:rsidRPr="3106DAFA">
        <w:rPr>
          <w:rFonts w:ascii="Arial" w:eastAsia="Arial" w:hAnsi="Arial" w:cs="Arial"/>
          <w:sz w:val="16"/>
          <w:szCs w:val="16"/>
        </w:rPr>
        <w:t>Winters</w:t>
      </w:r>
      <w:r w:rsidRPr="3106DAFA">
        <w:rPr>
          <w:rFonts w:ascii="Arial" w:eastAsia="Arial" w:hAnsi="Arial" w:cs="Arial"/>
          <w:sz w:val="16"/>
          <w:szCs w:val="16"/>
        </w:rPr>
        <w:t xml:space="preserve">. The property is being constructed by BriMark Builders and managed by </w:t>
      </w:r>
      <w:r w:rsidR="008146EC" w:rsidRPr="3106DAFA">
        <w:rPr>
          <w:rFonts w:ascii="Arial" w:eastAsia="Arial" w:hAnsi="Arial" w:cs="Arial"/>
          <w:sz w:val="16"/>
          <w:szCs w:val="16"/>
        </w:rPr>
        <w:t>Slate Hospitality Group</w:t>
      </w:r>
      <w:r w:rsidRPr="3106DAFA">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3106DAFA">
        <w:rPr>
          <w:rFonts w:ascii="Arial" w:eastAsia="Arial" w:hAnsi="Arial" w:cs="Arial"/>
          <w:sz w:val="16"/>
          <w:szCs w:val="16"/>
        </w:rPr>
        <w:t>For updates on the progress of this location and others, please “like” Cobblestone Hotels on Facebook:</w:t>
      </w:r>
      <w:r w:rsidRPr="3106DAFA">
        <w:rPr>
          <w:rFonts w:ascii="Arial" w:eastAsia="Arial" w:hAnsi="Arial" w:cs="Arial"/>
          <w:color w:val="C00000"/>
          <w:sz w:val="16"/>
          <w:szCs w:val="16"/>
        </w:rPr>
        <w:t xml:space="preserve"> </w:t>
      </w:r>
      <w:hyperlink r:id="rId10">
        <w:r w:rsidRPr="3106DAFA">
          <w:rPr>
            <w:rStyle w:val="Hyperlink"/>
            <w:rFonts w:ascii="Arial" w:eastAsia="Arial" w:hAnsi="Arial" w:cs="Arial"/>
            <w:sz w:val="16"/>
            <w:szCs w:val="16"/>
          </w:rPr>
          <w:t>https://www.facebook.com/cobblestonehotels/.</w:t>
        </w:r>
      </w:hyperlink>
    </w:p>
    <w:p w14:paraId="68C1458D" w14:textId="6DC2721F" w:rsidR="20AA1B0E" w:rsidRDefault="20AA1B0E" w:rsidP="3106DAFA">
      <w:pPr>
        <w:spacing w:before="175" w:after="0" w:line="240" w:lineRule="auto"/>
        <w:rPr>
          <w:rFonts w:ascii="Arial" w:eastAsia="Arial" w:hAnsi="Arial" w:cs="Arial"/>
          <w:color w:val="000000" w:themeColor="text1"/>
          <w:sz w:val="16"/>
          <w:szCs w:val="16"/>
        </w:rPr>
      </w:pPr>
      <w:r w:rsidRPr="3106DAFA">
        <w:rPr>
          <w:rFonts w:ascii="Arial" w:eastAsia="Arial" w:hAnsi="Arial" w:cs="Arial"/>
          <w:b/>
          <w:bCs/>
          <w:color w:val="000000" w:themeColor="text1"/>
          <w:sz w:val="16"/>
          <w:szCs w:val="16"/>
        </w:rPr>
        <w:t>About Cobblestone Hotels</w:t>
      </w:r>
    </w:p>
    <w:p w14:paraId="5AF50FB8" w14:textId="480DE168" w:rsidR="20AA1B0E" w:rsidRDefault="20AA1B0E" w:rsidP="3106DAFA">
      <w:pPr>
        <w:spacing w:before="175" w:after="0" w:line="240" w:lineRule="auto"/>
        <w:rPr>
          <w:rFonts w:ascii="Arial" w:eastAsia="Arial" w:hAnsi="Arial" w:cs="Arial"/>
          <w:color w:val="000000" w:themeColor="text1"/>
          <w:sz w:val="16"/>
          <w:szCs w:val="16"/>
        </w:rPr>
      </w:pPr>
      <w:r w:rsidRPr="3106DAFA">
        <w:rPr>
          <w:rFonts w:ascii="Arial" w:eastAsia="Arial" w:hAnsi="Arial" w:cs="Arial"/>
          <w:color w:val="000000" w:themeColor="text1"/>
          <w:sz w:val="16"/>
          <w:szCs w:val="16"/>
        </w:rPr>
        <w:t>Based in Neenah, WI Cobblestone Hotels, LLC is a leading upper-midscale hotel brand with over 16</w:t>
      </w:r>
      <w:r w:rsidR="32A01C1E" w:rsidRPr="3106DAFA">
        <w:rPr>
          <w:rFonts w:ascii="Arial" w:eastAsia="Arial" w:hAnsi="Arial" w:cs="Arial"/>
          <w:color w:val="000000" w:themeColor="text1"/>
          <w:sz w:val="16"/>
          <w:szCs w:val="16"/>
        </w:rPr>
        <w:t>8</w:t>
      </w:r>
      <w:r w:rsidRPr="3106DAFA">
        <w:rPr>
          <w:rFonts w:ascii="Arial" w:eastAsia="Arial" w:hAnsi="Arial" w:cs="Arial"/>
          <w:color w:val="000000" w:themeColor="text1"/>
          <w:sz w:val="16"/>
          <w:szCs w:val="16"/>
        </w:rPr>
        <w:t xml:space="preserve"> hotels open, under construction, or in development in 2</w:t>
      </w:r>
      <w:r w:rsidR="7C546B66" w:rsidRPr="3106DAFA">
        <w:rPr>
          <w:rFonts w:ascii="Arial" w:eastAsia="Arial" w:hAnsi="Arial" w:cs="Arial"/>
          <w:color w:val="000000" w:themeColor="text1"/>
          <w:sz w:val="16"/>
          <w:szCs w:val="16"/>
        </w:rPr>
        <w:t>9</w:t>
      </w:r>
      <w:r w:rsidRPr="3106DAFA">
        <w:rPr>
          <w:rFonts w:ascii="Arial" w:eastAsia="Arial" w:hAnsi="Arial" w:cs="Arial"/>
          <w:color w:val="000000" w:themeColor="text1"/>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E8A9FAD" w14:textId="48C1F98D" w:rsidR="698EA355" w:rsidRDefault="698EA355" w:rsidP="3106DAFA">
      <w:pPr>
        <w:spacing w:before="11" w:after="0" w:line="240" w:lineRule="auto"/>
        <w:rPr>
          <w:rFonts w:ascii="Arial" w:eastAsia="Arial" w:hAnsi="Arial" w:cs="Arial"/>
          <w:color w:val="000000" w:themeColor="text1"/>
          <w:sz w:val="16"/>
          <w:szCs w:val="16"/>
        </w:rPr>
      </w:pPr>
    </w:p>
    <w:p w14:paraId="44217BFA" w14:textId="0CB472DC" w:rsidR="20AA1B0E" w:rsidRDefault="20AA1B0E" w:rsidP="3106DAFA">
      <w:pPr>
        <w:spacing w:after="0" w:line="240" w:lineRule="auto"/>
        <w:ind w:right="865"/>
        <w:rPr>
          <w:rFonts w:ascii="Arial" w:eastAsia="Arial" w:hAnsi="Arial" w:cs="Arial"/>
          <w:color w:val="C00000"/>
          <w:sz w:val="16"/>
          <w:szCs w:val="16"/>
        </w:rPr>
      </w:pPr>
      <w:r w:rsidRPr="3106DAFA">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3106DAFA">
        <w:rPr>
          <w:rFonts w:ascii="Arial" w:eastAsia="Arial" w:hAnsi="Arial" w:cs="Arial"/>
          <w:color w:val="C00000"/>
          <w:sz w:val="16"/>
          <w:szCs w:val="16"/>
        </w:rPr>
        <w:t xml:space="preserve"> </w:t>
      </w:r>
      <w:hyperlink r:id="rId11">
        <w:r w:rsidRPr="3106DAFA">
          <w:rPr>
            <w:rStyle w:val="Hyperlink"/>
            <w:rFonts w:ascii="Arial" w:eastAsia="Arial" w:hAnsi="Arial" w:cs="Arial"/>
            <w:sz w:val="16"/>
            <w:szCs w:val="16"/>
          </w:rPr>
          <w:t>www.CobblestoneFranchising.com.</w:t>
        </w:r>
      </w:hyperlink>
    </w:p>
    <w:p w14:paraId="09D88B50" w14:textId="193B09A5" w:rsidR="698EA355" w:rsidRDefault="698EA355" w:rsidP="3106DAFA">
      <w:pPr>
        <w:spacing w:after="0" w:line="240" w:lineRule="auto"/>
        <w:ind w:right="865"/>
        <w:rPr>
          <w:rFonts w:ascii="Arial" w:eastAsia="Arial" w:hAnsi="Arial" w:cs="Arial"/>
          <w:color w:val="C00000"/>
          <w:sz w:val="16"/>
          <w:szCs w:val="16"/>
        </w:rPr>
      </w:pPr>
    </w:p>
    <w:p w14:paraId="7EE90BEE" w14:textId="3D607388" w:rsidR="20AA1B0E" w:rsidRDefault="20AA1B0E" w:rsidP="3106DAFA">
      <w:pPr>
        <w:spacing w:after="0" w:line="240" w:lineRule="auto"/>
        <w:ind w:right="865"/>
        <w:rPr>
          <w:rFonts w:ascii="Arial" w:eastAsia="Arial" w:hAnsi="Arial" w:cs="Arial"/>
          <w:color w:val="C00000"/>
          <w:sz w:val="16"/>
          <w:szCs w:val="16"/>
        </w:rPr>
      </w:pPr>
      <w:r w:rsidRPr="3106DAFA">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3106DAFA">
          <w:rPr>
            <w:rStyle w:val="Hyperlink"/>
            <w:rFonts w:ascii="Arial" w:eastAsia="Arial" w:hAnsi="Arial" w:cs="Arial"/>
            <w:sz w:val="16"/>
            <w:szCs w:val="16"/>
          </w:rPr>
          <w:t>www.CobblestoneRewards.com</w:t>
        </w:r>
      </w:hyperlink>
    </w:p>
    <w:p w14:paraId="25F4446F" w14:textId="25B17637" w:rsidR="698EA355" w:rsidRDefault="698EA355" w:rsidP="3106DAFA">
      <w:pPr>
        <w:spacing w:after="0" w:line="240" w:lineRule="auto"/>
        <w:ind w:right="865"/>
        <w:rPr>
          <w:rFonts w:ascii="Arial" w:eastAsia="Arial" w:hAnsi="Arial" w:cs="Arial"/>
          <w:color w:val="C00000"/>
          <w:sz w:val="16"/>
          <w:szCs w:val="16"/>
        </w:rPr>
      </w:pPr>
    </w:p>
    <w:p w14:paraId="5AB735B1" w14:textId="4D2EC316" w:rsidR="20AA1B0E" w:rsidRDefault="20AA1B0E" w:rsidP="3106DAFA">
      <w:pPr>
        <w:spacing w:after="0" w:line="240" w:lineRule="auto"/>
        <w:ind w:right="865"/>
        <w:rPr>
          <w:rFonts w:ascii="Arial" w:eastAsia="Arial" w:hAnsi="Arial" w:cs="Arial"/>
          <w:color w:val="000000" w:themeColor="text1"/>
        </w:rPr>
      </w:pPr>
      <w:r w:rsidRPr="3106DAFA">
        <w:rPr>
          <w:rFonts w:ascii="Arial" w:eastAsia="Arial" w:hAnsi="Arial" w:cs="Arial"/>
          <w:color w:val="000000" w:themeColor="text1"/>
          <w:sz w:val="16"/>
          <w:szCs w:val="16"/>
        </w:rPr>
        <w:t>Contact:</w:t>
      </w:r>
      <w:r w:rsidRPr="3106DAFA">
        <w:rPr>
          <w:rFonts w:ascii="Arial" w:eastAsia="Arial" w:hAnsi="Arial" w:cs="Arial"/>
          <w:color w:val="C00000"/>
          <w:sz w:val="16"/>
          <w:szCs w:val="16"/>
        </w:rPr>
        <w:t xml:space="preserve"> </w:t>
      </w:r>
      <w:hyperlink r:id="rId13">
        <w:r w:rsidRPr="3106DAFA">
          <w:rPr>
            <w:rStyle w:val="Hyperlink"/>
            <w:rFonts w:ascii="Arial" w:eastAsia="Arial" w:hAnsi="Arial" w:cs="Arial"/>
            <w:sz w:val="16"/>
            <w:szCs w:val="16"/>
          </w:rPr>
          <w:t>marketing@staycobblestone.com</w:t>
        </w:r>
      </w:hyperlink>
    </w:p>
    <w:sectPr w:rsidR="20AA1B0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0EF1" w14:textId="77777777" w:rsidR="00D5510B" w:rsidRDefault="00D5510B" w:rsidP="008146EC">
      <w:pPr>
        <w:spacing w:after="0" w:line="240" w:lineRule="auto"/>
      </w:pPr>
      <w:r>
        <w:separator/>
      </w:r>
    </w:p>
  </w:endnote>
  <w:endnote w:type="continuationSeparator" w:id="0">
    <w:p w14:paraId="63DC12C9" w14:textId="77777777" w:rsidR="00D5510B" w:rsidRDefault="00D5510B"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DE2F" w14:textId="77777777" w:rsidR="00D5510B" w:rsidRDefault="00D5510B" w:rsidP="008146EC">
      <w:pPr>
        <w:spacing w:after="0" w:line="240" w:lineRule="auto"/>
      </w:pPr>
      <w:r>
        <w:separator/>
      </w:r>
    </w:p>
  </w:footnote>
  <w:footnote w:type="continuationSeparator" w:id="0">
    <w:p w14:paraId="04B36E84" w14:textId="77777777" w:rsidR="00D5510B" w:rsidRDefault="00D5510B"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098910"/>
    <w:rsid w:val="0012690B"/>
    <w:rsid w:val="00146619"/>
    <w:rsid w:val="001855E2"/>
    <w:rsid w:val="00256CB7"/>
    <w:rsid w:val="002769D2"/>
    <w:rsid w:val="00315BF3"/>
    <w:rsid w:val="003222C8"/>
    <w:rsid w:val="003F6DBB"/>
    <w:rsid w:val="004E1A75"/>
    <w:rsid w:val="00533650"/>
    <w:rsid w:val="00612472"/>
    <w:rsid w:val="006165E1"/>
    <w:rsid w:val="006348A0"/>
    <w:rsid w:val="00636080"/>
    <w:rsid w:val="0066532E"/>
    <w:rsid w:val="006D0556"/>
    <w:rsid w:val="00777EDC"/>
    <w:rsid w:val="00782B84"/>
    <w:rsid w:val="007D3EA0"/>
    <w:rsid w:val="008146EC"/>
    <w:rsid w:val="00823CFB"/>
    <w:rsid w:val="008B06E1"/>
    <w:rsid w:val="00907E9E"/>
    <w:rsid w:val="009919AE"/>
    <w:rsid w:val="00A0189C"/>
    <w:rsid w:val="00AE6AB5"/>
    <w:rsid w:val="00B619C8"/>
    <w:rsid w:val="00BC5CA1"/>
    <w:rsid w:val="00C1D238"/>
    <w:rsid w:val="00C3050A"/>
    <w:rsid w:val="00CA2A4D"/>
    <w:rsid w:val="00CA3F24"/>
    <w:rsid w:val="00CC317E"/>
    <w:rsid w:val="00CE3A43"/>
    <w:rsid w:val="00D04247"/>
    <w:rsid w:val="00D5510B"/>
    <w:rsid w:val="00E17950"/>
    <w:rsid w:val="00E705FC"/>
    <w:rsid w:val="00F50DA7"/>
    <w:rsid w:val="00F5719C"/>
    <w:rsid w:val="00FA19D1"/>
    <w:rsid w:val="00FF28A7"/>
    <w:rsid w:val="011707DF"/>
    <w:rsid w:val="017A90B3"/>
    <w:rsid w:val="021F386A"/>
    <w:rsid w:val="02EBC172"/>
    <w:rsid w:val="0414F852"/>
    <w:rsid w:val="046FFD0D"/>
    <w:rsid w:val="04DBBDC3"/>
    <w:rsid w:val="04E31A2A"/>
    <w:rsid w:val="0556D92C"/>
    <w:rsid w:val="059DDFA4"/>
    <w:rsid w:val="05C919BE"/>
    <w:rsid w:val="074924D0"/>
    <w:rsid w:val="07FC5B1B"/>
    <w:rsid w:val="082D72F8"/>
    <w:rsid w:val="09436E30"/>
    <w:rsid w:val="095B4CB6"/>
    <w:rsid w:val="0A6F5889"/>
    <w:rsid w:val="0BB84590"/>
    <w:rsid w:val="0BF58D5D"/>
    <w:rsid w:val="0C09BC91"/>
    <w:rsid w:val="0C38D32A"/>
    <w:rsid w:val="0C9E78CC"/>
    <w:rsid w:val="0CF847D2"/>
    <w:rsid w:val="0D09B57A"/>
    <w:rsid w:val="0D16A7E1"/>
    <w:rsid w:val="0DA58CF2"/>
    <w:rsid w:val="0DA842C6"/>
    <w:rsid w:val="0E6FE6B8"/>
    <w:rsid w:val="10A40F0C"/>
    <w:rsid w:val="10E87FD1"/>
    <w:rsid w:val="1117E93A"/>
    <w:rsid w:val="1135192F"/>
    <w:rsid w:val="119C1B5C"/>
    <w:rsid w:val="128591CA"/>
    <w:rsid w:val="131B4A07"/>
    <w:rsid w:val="13347264"/>
    <w:rsid w:val="13C24EA3"/>
    <w:rsid w:val="13F13E5B"/>
    <w:rsid w:val="14202093"/>
    <w:rsid w:val="14ABC72B"/>
    <w:rsid w:val="15BBF0F4"/>
    <w:rsid w:val="1757C155"/>
    <w:rsid w:val="177776E2"/>
    <w:rsid w:val="17ED6FEA"/>
    <w:rsid w:val="181C82F5"/>
    <w:rsid w:val="1896C898"/>
    <w:rsid w:val="18DC4967"/>
    <w:rsid w:val="18F382EA"/>
    <w:rsid w:val="18F391B6"/>
    <w:rsid w:val="1958C4FF"/>
    <w:rsid w:val="1A1867CA"/>
    <w:rsid w:val="1A20E77A"/>
    <w:rsid w:val="1A342C90"/>
    <w:rsid w:val="1B238CB2"/>
    <w:rsid w:val="1BCFFCF1"/>
    <w:rsid w:val="1BF288CA"/>
    <w:rsid w:val="1D6A39BB"/>
    <w:rsid w:val="1DA53E33"/>
    <w:rsid w:val="1DD1E3C1"/>
    <w:rsid w:val="1DFA73DA"/>
    <w:rsid w:val="1DFCC239"/>
    <w:rsid w:val="1E398114"/>
    <w:rsid w:val="1E54064E"/>
    <w:rsid w:val="1F1F0D2D"/>
    <w:rsid w:val="1F1F3279"/>
    <w:rsid w:val="1F598C63"/>
    <w:rsid w:val="1F724805"/>
    <w:rsid w:val="2075C731"/>
    <w:rsid w:val="20A1DA7D"/>
    <w:rsid w:val="20AA1B0E"/>
    <w:rsid w:val="21004226"/>
    <w:rsid w:val="210E1866"/>
    <w:rsid w:val="2120A6F4"/>
    <w:rsid w:val="216674DF"/>
    <w:rsid w:val="21AEC5CD"/>
    <w:rsid w:val="22A554E4"/>
    <w:rsid w:val="233064FF"/>
    <w:rsid w:val="23B7AD31"/>
    <w:rsid w:val="23D97B3F"/>
    <w:rsid w:val="24412545"/>
    <w:rsid w:val="24670085"/>
    <w:rsid w:val="24C3A21D"/>
    <w:rsid w:val="24D75577"/>
    <w:rsid w:val="2510DEF3"/>
    <w:rsid w:val="25216B07"/>
    <w:rsid w:val="259D1D03"/>
    <w:rsid w:val="268D2E03"/>
    <w:rsid w:val="26D0B899"/>
    <w:rsid w:val="276547F1"/>
    <w:rsid w:val="2770D24F"/>
    <w:rsid w:val="2784D198"/>
    <w:rsid w:val="27A15620"/>
    <w:rsid w:val="28AB3DD3"/>
    <w:rsid w:val="2920A1F9"/>
    <w:rsid w:val="29867E26"/>
    <w:rsid w:val="2A1FD78E"/>
    <w:rsid w:val="2A2707EC"/>
    <w:rsid w:val="2B224E87"/>
    <w:rsid w:val="2BD3454C"/>
    <w:rsid w:val="2DF0327A"/>
    <w:rsid w:val="2DFF0DDA"/>
    <w:rsid w:val="2F8BC572"/>
    <w:rsid w:val="30BFEBCD"/>
    <w:rsid w:val="3106DAFA"/>
    <w:rsid w:val="315CA073"/>
    <w:rsid w:val="31AD3887"/>
    <w:rsid w:val="32A01C1E"/>
    <w:rsid w:val="33E18B60"/>
    <w:rsid w:val="36071287"/>
    <w:rsid w:val="3791D2E3"/>
    <w:rsid w:val="37A2E2E8"/>
    <w:rsid w:val="37AD213A"/>
    <w:rsid w:val="37BF6770"/>
    <w:rsid w:val="38068897"/>
    <w:rsid w:val="3819AC90"/>
    <w:rsid w:val="381DD3EB"/>
    <w:rsid w:val="38687113"/>
    <w:rsid w:val="38989606"/>
    <w:rsid w:val="390890FB"/>
    <w:rsid w:val="392E1216"/>
    <w:rsid w:val="395B37D1"/>
    <w:rsid w:val="3ADA83AA"/>
    <w:rsid w:val="3CCDD67E"/>
    <w:rsid w:val="3E0E8F46"/>
    <w:rsid w:val="3EA1097D"/>
    <w:rsid w:val="3FADF4CD"/>
    <w:rsid w:val="4125F69D"/>
    <w:rsid w:val="41BED20E"/>
    <w:rsid w:val="41C39DD4"/>
    <w:rsid w:val="42317C90"/>
    <w:rsid w:val="44E84AEF"/>
    <w:rsid w:val="45234F67"/>
    <w:rsid w:val="454FA776"/>
    <w:rsid w:val="4661A5A2"/>
    <w:rsid w:val="467A7F3B"/>
    <w:rsid w:val="470BF4FD"/>
    <w:rsid w:val="4803F41A"/>
    <w:rsid w:val="49823C63"/>
    <w:rsid w:val="499FC47B"/>
    <w:rsid w:val="4A236618"/>
    <w:rsid w:val="4A5D5E69"/>
    <w:rsid w:val="4A85BCB9"/>
    <w:rsid w:val="4B1BF95C"/>
    <w:rsid w:val="4BEB8FD0"/>
    <w:rsid w:val="4C6DBD5D"/>
    <w:rsid w:val="4CB7BEC9"/>
    <w:rsid w:val="4CF1EF7F"/>
    <w:rsid w:val="4D3A1CA6"/>
    <w:rsid w:val="4D6C4F3E"/>
    <w:rsid w:val="4D6F2971"/>
    <w:rsid w:val="4ED2F534"/>
    <w:rsid w:val="4F382563"/>
    <w:rsid w:val="52429A94"/>
    <w:rsid w:val="524E36B7"/>
    <w:rsid w:val="53629E58"/>
    <w:rsid w:val="53D9B01A"/>
    <w:rsid w:val="53DE6AF5"/>
    <w:rsid w:val="543D38EE"/>
    <w:rsid w:val="557A3B56"/>
    <w:rsid w:val="562364CF"/>
    <w:rsid w:val="56932675"/>
    <w:rsid w:val="569A3F1A"/>
    <w:rsid w:val="57160BB7"/>
    <w:rsid w:val="58625E2F"/>
    <w:rsid w:val="58B415FE"/>
    <w:rsid w:val="5AA12735"/>
    <w:rsid w:val="5AD099E2"/>
    <w:rsid w:val="5B55DCEE"/>
    <w:rsid w:val="5C484AD3"/>
    <w:rsid w:val="5C6C6A43"/>
    <w:rsid w:val="5D8D84C7"/>
    <w:rsid w:val="5DECCCC6"/>
    <w:rsid w:val="5DFD4391"/>
    <w:rsid w:val="5EBBFEAE"/>
    <w:rsid w:val="5EC46CEE"/>
    <w:rsid w:val="5F817F2C"/>
    <w:rsid w:val="5F87D91B"/>
    <w:rsid w:val="5FAF211C"/>
    <w:rsid w:val="60CFDF33"/>
    <w:rsid w:val="61DC6D5A"/>
    <w:rsid w:val="62459C8B"/>
    <w:rsid w:val="62F15FB3"/>
    <w:rsid w:val="6403070F"/>
    <w:rsid w:val="64707C87"/>
    <w:rsid w:val="64E0E1FE"/>
    <w:rsid w:val="656AA7B1"/>
    <w:rsid w:val="65CD7DBD"/>
    <w:rsid w:val="65FC957D"/>
    <w:rsid w:val="6665A85E"/>
    <w:rsid w:val="66C9C7AF"/>
    <w:rsid w:val="66D796C9"/>
    <w:rsid w:val="66E2F00C"/>
    <w:rsid w:val="67A2CFA9"/>
    <w:rsid w:val="680178BF"/>
    <w:rsid w:val="68CBED1D"/>
    <w:rsid w:val="693EA00A"/>
    <w:rsid w:val="698EA355"/>
    <w:rsid w:val="6A016871"/>
    <w:rsid w:val="6AFDA2B4"/>
    <w:rsid w:val="6B73E9A0"/>
    <w:rsid w:val="6CA3CA33"/>
    <w:rsid w:val="6E6E9BE7"/>
    <w:rsid w:val="6EC98657"/>
    <w:rsid w:val="6ED4D994"/>
    <w:rsid w:val="6FE924EB"/>
    <w:rsid w:val="6FF681A4"/>
    <w:rsid w:val="70C1D6F0"/>
    <w:rsid w:val="70D6E4D3"/>
    <w:rsid w:val="71E95D56"/>
    <w:rsid w:val="72012719"/>
    <w:rsid w:val="72ACB741"/>
    <w:rsid w:val="72C8C386"/>
    <w:rsid w:val="73420D0A"/>
    <w:rsid w:val="75451FD9"/>
    <w:rsid w:val="7628D435"/>
    <w:rsid w:val="78BF5C9B"/>
    <w:rsid w:val="7A3BABAB"/>
    <w:rsid w:val="7B09AEE4"/>
    <w:rsid w:val="7BEE6114"/>
    <w:rsid w:val="7C1025BA"/>
    <w:rsid w:val="7C546B66"/>
    <w:rsid w:val="7C7E1384"/>
    <w:rsid w:val="7CA57F45"/>
    <w:rsid w:val="7D4BC746"/>
    <w:rsid w:val="7D571A83"/>
    <w:rsid w:val="7EE797A7"/>
    <w:rsid w:val="7F00B5E7"/>
    <w:rsid w:val="7F2F9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nelscounty.org/" TargetMode="External"/><Relationship Id="rId13" Type="http://schemas.openxmlformats.org/officeDocument/2006/relationships/hyperlink" Target="mailto:marketing@staycobblestone.com" TargetMode="External"/><Relationship Id="rId3" Type="http://schemas.openxmlformats.org/officeDocument/2006/relationships/settings" Target="settings.xml"/><Relationship Id="rId7" Type="http://schemas.openxmlformats.org/officeDocument/2006/relationships/hyperlink" Target="https://www.cityofwinters.net/" TargetMode="External"/><Relationship Id="rId12" Type="http://schemas.openxmlformats.org/officeDocument/2006/relationships/hyperlink" Target="http://www.cobblestonerewa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bblestonefranchis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cobblestonehotels/" TargetMode="External"/><Relationship Id="rId4" Type="http://schemas.openxmlformats.org/officeDocument/2006/relationships/webSettings" Target="webSettings.xml"/><Relationship Id="rId9" Type="http://schemas.openxmlformats.org/officeDocument/2006/relationships/hyperlink" Target="https://thecrossingtex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2023-06-27T21:24:00Z</dcterms:created>
  <dcterms:modified xsi:type="dcterms:W3CDTF">2023-06-27T21:25:00Z</dcterms:modified>
</cp:coreProperties>
</file>